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11293" cy="9601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93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6"/>
      </w:pPr>
      <w:r>
        <w:rPr/>
        <w:t>ТУРУХАНСКИЙ СЕЛЬСКИЙ СОВЕТ ДЕПУТАТОВ</w:t>
      </w:r>
      <w:r>
        <w:rPr>
          <w:spacing w:val="-67"/>
        </w:rPr>
        <w:t> </w:t>
      </w:r>
      <w:r>
        <w:rPr/>
        <w:t>ТУРУХАНСКОГО РАЙОНА</w:t>
      </w:r>
    </w:p>
    <w:p>
      <w:pPr>
        <w:pStyle w:val="Title"/>
        <w:spacing w:line="480" w:lineRule="auto"/>
        <w:ind w:left="3418" w:right="3276"/>
      </w:pPr>
      <w:r>
        <w:rPr/>
        <w:t>КРАСНОЯРСКОГО</w:t>
      </w:r>
      <w:r>
        <w:rPr>
          <w:spacing w:val="-15"/>
        </w:rPr>
        <w:t> </w:t>
      </w:r>
      <w:r>
        <w:rPr/>
        <w:t>КРАЯ</w:t>
      </w:r>
      <w:r>
        <w:rPr>
          <w:spacing w:val="-67"/>
        </w:rPr>
        <w:t> </w:t>
      </w:r>
      <w:r>
        <w:rPr/>
        <w:t>РЕШЕНИЕ</w:t>
      </w:r>
    </w:p>
    <w:p>
      <w:pPr>
        <w:pStyle w:val="BodyText"/>
        <w:tabs>
          <w:tab w:pos="4378" w:val="left" w:leader="none"/>
          <w:tab w:pos="8637" w:val="left" w:leader="none"/>
        </w:tabs>
        <w:spacing w:line="316" w:lineRule="exact"/>
      </w:pPr>
      <w:r>
        <w:rPr/>
        <w:t>21</w:t>
      </w:r>
      <w:r>
        <w:rPr>
          <w:spacing w:val="-2"/>
        </w:rPr>
        <w:t> </w:t>
      </w:r>
      <w:r>
        <w:rPr/>
        <w:t>декабря</w:t>
      </w:r>
      <w:r>
        <w:rPr>
          <w:spacing w:val="3"/>
        </w:rPr>
        <w:t> </w:t>
      </w:r>
      <w:r>
        <w:rPr/>
        <w:t>2023  года</w:t>
        <w:tab/>
        <w:t>с.</w:t>
      </w:r>
      <w:r>
        <w:rPr>
          <w:spacing w:val="-5"/>
        </w:rPr>
        <w:t> </w:t>
      </w:r>
      <w:r>
        <w:rPr/>
        <w:t>Туруханск</w:t>
        <w:tab/>
        <w:t>№</w:t>
      </w:r>
      <w:r>
        <w:rPr>
          <w:spacing w:val="-3"/>
        </w:rPr>
        <w:t> </w:t>
      </w:r>
      <w:r>
        <w:rPr/>
        <w:t>34-232</w:t>
      </w:r>
    </w:p>
    <w:p>
      <w:pPr>
        <w:pStyle w:val="BodyText"/>
        <w:spacing w:before="202"/>
        <w:ind w:left="110" w:right="115" w:firstLine="144"/>
      </w:pPr>
      <w:r>
        <w:rPr/>
        <w:t>О внесении изменений в решение Туруханского сельского Совета депутатов от</w:t>
      </w:r>
      <w:r>
        <w:rPr>
          <w:spacing w:val="1"/>
        </w:rPr>
        <w:t> </w:t>
      </w:r>
      <w:r>
        <w:rPr/>
        <w:t>27.02.2020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57-261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Туруханском</w:t>
      </w:r>
      <w:r>
        <w:rPr>
          <w:spacing w:val="1"/>
        </w:rPr>
        <w:t> </w:t>
      </w:r>
      <w:r>
        <w:rPr/>
        <w:t>сельсовете»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796"/>
      </w:pPr>
      <w:r>
        <w:rPr/>
        <w:t>В</w:t>
      </w:r>
      <w:r>
        <w:rPr>
          <w:spacing w:val="30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6"/>
        </w:rPr>
        <w:t> </w:t>
      </w:r>
      <w:hyperlink r:id="rId7">
        <w:r>
          <w:rPr/>
          <w:t>статьёй</w:t>
        </w:r>
        <w:r>
          <w:rPr>
            <w:spacing w:val="17"/>
          </w:rPr>
          <w:t> </w:t>
        </w:r>
        <w:r>
          <w:rPr/>
          <w:t>52</w:t>
        </w:r>
        <w:r>
          <w:rPr>
            <w:spacing w:val="16"/>
          </w:rPr>
          <w:t> </w:t>
        </w:r>
      </w:hyperlink>
      <w:r>
        <w:rPr/>
        <w:t>Федерального</w:t>
      </w:r>
      <w:r>
        <w:rPr>
          <w:spacing w:val="19"/>
        </w:rPr>
        <w:t> </w:t>
      </w:r>
      <w:r>
        <w:rPr/>
        <w:t>закона</w:t>
      </w:r>
      <w:r>
        <w:rPr>
          <w:spacing w:val="16"/>
        </w:rPr>
        <w:t> </w:t>
      </w:r>
      <w:r>
        <w:rPr/>
        <w:t>от</w:t>
      </w:r>
      <w:r>
        <w:rPr>
          <w:spacing w:val="14"/>
        </w:rPr>
        <w:t> </w:t>
      </w:r>
      <w:r>
        <w:rPr/>
        <w:t>06.10.2003</w:t>
      </w:r>
      <w:r>
        <w:rPr>
          <w:spacing w:val="16"/>
        </w:rPr>
        <w:t> </w:t>
      </w:r>
      <w:r>
        <w:rPr/>
        <w:t>N</w:t>
      </w:r>
      <w:r>
        <w:rPr>
          <w:spacing w:val="12"/>
        </w:rPr>
        <w:t> </w:t>
      </w:r>
      <w:r>
        <w:rPr/>
        <w:t>131-ФЗ</w:t>
      </w:r>
    </w:p>
    <w:p>
      <w:pPr>
        <w:pStyle w:val="BodyText"/>
        <w:ind w:right="106"/>
      </w:pP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в целях приведения нормативных правовых актов Туруханского</w:t>
      </w:r>
      <w:r>
        <w:rPr>
          <w:spacing w:val="1"/>
        </w:rPr>
        <w:t> </w:t>
      </w:r>
      <w:r>
        <w:rPr/>
        <w:t>сельсовета</w:t>
      </w:r>
      <w:r>
        <w:rPr>
          <w:spacing w:val="1"/>
        </w:rPr>
        <w:t> </w:t>
      </w:r>
      <w:r>
        <w:rPr/>
        <w:t>в соответствие с действующим законодательством, руководствуясь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21.1., 34, 38, Устава Туруханского сельсовета, Туруханский сельский</w:t>
      </w:r>
      <w:r>
        <w:rPr>
          <w:spacing w:val="1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депутатов РЕШИЛ: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240" w:lineRule="auto" w:before="0" w:after="0"/>
        <w:ind w:left="110" w:right="110" w:firstLine="686"/>
        <w:jc w:val="both"/>
        <w:rPr>
          <w:sz w:val="28"/>
        </w:rPr>
      </w:pPr>
      <w:r>
        <w:rPr>
          <w:sz w:val="28"/>
        </w:rPr>
        <w:t>Внести в Положение, утверждённое</w:t>
      </w:r>
      <w:r>
        <w:rPr>
          <w:spacing w:val="1"/>
          <w:sz w:val="28"/>
        </w:rPr>
        <w:t> </w:t>
      </w:r>
      <w:r>
        <w:rPr>
          <w:sz w:val="28"/>
        </w:rPr>
        <w:t>решением Туруханского сельского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депутатов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27.02.2020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57-261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бюджетном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Туруханском</w:t>
      </w:r>
      <w:r>
        <w:rPr>
          <w:spacing w:val="1"/>
          <w:sz w:val="28"/>
        </w:rPr>
        <w:t> </w:t>
      </w:r>
      <w:r>
        <w:rPr>
          <w:sz w:val="28"/>
        </w:rPr>
        <w:t>сельсовете»,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дополнения:</w:t>
      </w:r>
    </w:p>
    <w:p>
      <w:pPr>
        <w:pStyle w:val="ListParagraph"/>
        <w:numPr>
          <w:ilvl w:val="1"/>
          <w:numId w:val="1"/>
        </w:numPr>
        <w:tabs>
          <w:tab w:pos="1407" w:val="left" w:leader="none"/>
        </w:tabs>
        <w:spacing w:line="240" w:lineRule="auto" w:before="0" w:after="0"/>
        <w:ind w:left="254" w:right="109" w:firstLine="542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изложить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07" w:firstLine="542"/>
      </w:pPr>
      <w:r>
        <w:rPr/>
        <w:t>«1.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прогнозируются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прогноза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день</w:t>
      </w:r>
      <w:r>
        <w:rPr>
          <w:spacing w:val="-67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(решения)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бюджете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законодательный</w:t>
      </w:r>
      <w:r>
        <w:rPr>
          <w:spacing w:val="1"/>
        </w:rPr>
        <w:t> </w:t>
      </w:r>
      <w:r>
        <w:rPr/>
        <w:t>(представительный)</w:t>
      </w:r>
      <w:r>
        <w:rPr>
          <w:spacing w:val="1"/>
        </w:rPr>
        <w:t> </w:t>
      </w:r>
      <w:r>
        <w:rPr/>
        <w:t>орган,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указанную</w:t>
      </w:r>
      <w:r>
        <w:rPr>
          <w:spacing w:val="1"/>
        </w:rPr>
        <w:t> </w:t>
      </w:r>
      <w:r>
        <w:rPr/>
        <w:t>дату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вступающего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очередном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налогах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сборах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бюджетного</w:t>
      </w:r>
      <w:r>
        <w:rPr>
          <w:spacing w:val="7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представительных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образований,</w:t>
      </w:r>
      <w:r>
        <w:rPr>
          <w:spacing w:val="1"/>
        </w:rPr>
        <w:t> </w:t>
      </w:r>
      <w:r>
        <w:rPr/>
        <w:t>устанавливающих</w:t>
      </w:r>
      <w:r>
        <w:rPr>
          <w:spacing w:val="1"/>
        </w:rPr>
        <w:t> </w:t>
      </w:r>
      <w:r>
        <w:rPr/>
        <w:t>неналоговые</w:t>
      </w:r>
      <w:r>
        <w:rPr>
          <w:spacing w:val="-2"/>
        </w:rPr>
        <w:t> </w:t>
      </w:r>
      <w:r>
        <w:rPr/>
        <w:t>доходы</w:t>
      </w:r>
      <w:r>
        <w:rPr>
          <w:spacing w:val="-2"/>
        </w:rPr>
        <w:t> </w:t>
      </w:r>
      <w:r>
        <w:rPr/>
        <w:t>бюджетов</w:t>
      </w:r>
      <w:r>
        <w:rPr>
          <w:spacing w:val="-4"/>
        </w:rPr>
        <w:t> </w:t>
      </w:r>
      <w:r>
        <w:rPr/>
        <w:t>бюджетной</w:t>
      </w:r>
      <w:r>
        <w:rPr>
          <w:spacing w:val="-2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Федерации.»;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254" w:right="110" w:firstLine="542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главы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Положения,</w:t>
      </w:r>
      <w:r>
        <w:rPr>
          <w:spacing w:val="1"/>
          <w:sz w:val="28"/>
        </w:rPr>
        <w:t> </w:t>
      </w:r>
      <w:r>
        <w:rPr>
          <w:sz w:val="28"/>
        </w:rPr>
        <w:t>изложить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редакции:</w:t>
      </w:r>
    </w:p>
    <w:p>
      <w:pPr>
        <w:pStyle w:val="BodyText"/>
        <w:ind w:right="106" w:firstLine="542"/>
      </w:pPr>
      <w:r>
        <w:rPr/>
        <w:t>«1. Составление проекта бюджета Туруханск основывается на</w:t>
      </w:r>
      <w:r>
        <w:rPr>
          <w:spacing w:val="1"/>
        </w:rPr>
        <w:t> </w:t>
      </w:r>
      <w:r>
        <w:rPr/>
        <w:t>положениях</w:t>
      </w:r>
      <w:r>
        <w:rPr>
          <w:spacing w:val="1"/>
        </w:rPr>
        <w:t> </w:t>
      </w:r>
      <w:r>
        <w:rPr/>
        <w:t>послания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Собранию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бюджетную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(требования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бюджетной политике) в</w:t>
      </w:r>
      <w:r>
        <w:rPr>
          <w:spacing w:val="-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98" w:top="400" w:bottom="1180" w:left="740" w:right="1020"/>
          <w:pgNumType w:start="1"/>
        </w:sectPr>
      </w:pPr>
    </w:p>
    <w:p>
      <w:pPr>
        <w:pStyle w:val="BodyText"/>
        <w:spacing w:before="61"/>
        <w:ind w:right="115" w:firstLine="542"/>
      </w:pPr>
      <w:r>
        <w:rPr/>
        <w:t>документах,</w:t>
      </w:r>
      <w:r>
        <w:rPr>
          <w:spacing w:val="1"/>
        </w:rPr>
        <w:t> </w:t>
      </w:r>
      <w:r>
        <w:rPr/>
        <w:t>определяющих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публичной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достижению;</w:t>
      </w:r>
    </w:p>
    <w:p>
      <w:pPr>
        <w:pStyle w:val="BodyText"/>
        <w:ind w:right="106" w:firstLine="542"/>
      </w:pPr>
      <w:r>
        <w:rPr/>
        <w:t>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бюджетной,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таможенно-тарифной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(основных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1"/>
        </w:rPr>
        <w:t> </w:t>
      </w:r>
      <w:r>
        <w:rPr/>
        <w:t>бюджетной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налоговой политики субъектов Российской Федерации, основных направлениях</w:t>
      </w:r>
      <w:r>
        <w:rPr>
          <w:spacing w:val="1"/>
        </w:rPr>
        <w:t> </w:t>
      </w:r>
      <w:r>
        <w:rPr/>
        <w:t>бюджетной</w:t>
      </w:r>
      <w:r>
        <w:rPr>
          <w:spacing w:val="-1"/>
        </w:rPr>
        <w:t> </w:t>
      </w:r>
      <w:r>
        <w:rPr/>
        <w:t>и налоговой политики муниципальных</w:t>
      </w:r>
      <w:r>
        <w:rPr>
          <w:spacing w:val="-4"/>
        </w:rPr>
        <w:t> </w:t>
      </w:r>
      <w:r>
        <w:rPr/>
        <w:t>образований);</w:t>
      </w:r>
    </w:p>
    <w:p>
      <w:pPr>
        <w:pStyle w:val="BodyText"/>
        <w:spacing w:line="321" w:lineRule="exact"/>
        <w:ind w:left="796"/>
      </w:pPr>
      <w:r>
        <w:rPr/>
        <w:t>прогнозе</w:t>
      </w:r>
      <w:r>
        <w:rPr>
          <w:spacing w:val="-8"/>
        </w:rPr>
        <w:t> </w:t>
      </w:r>
      <w:r>
        <w:rPr/>
        <w:t>социально-экономического</w:t>
      </w:r>
      <w:r>
        <w:rPr>
          <w:spacing w:val="-8"/>
        </w:rPr>
        <w:t> </w:t>
      </w:r>
      <w:r>
        <w:rPr/>
        <w:t>развития;</w:t>
      </w:r>
    </w:p>
    <w:p>
      <w:pPr>
        <w:pStyle w:val="BodyText"/>
        <w:ind w:right="118" w:firstLine="542"/>
      </w:pPr>
      <w:r>
        <w:rPr/>
        <w:t>бюджетном</w:t>
      </w:r>
      <w:r>
        <w:rPr>
          <w:spacing w:val="1"/>
        </w:rPr>
        <w:t> </w:t>
      </w:r>
      <w:r>
        <w:rPr/>
        <w:t>прогнозе</w:t>
      </w:r>
      <w:r>
        <w:rPr>
          <w:spacing w:val="1"/>
        </w:rPr>
        <w:t> </w:t>
      </w:r>
      <w:r>
        <w:rPr/>
        <w:t>(проекте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прогноза,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изменений</w:t>
      </w:r>
      <w:r>
        <w:rPr>
          <w:spacing w:val="-67"/>
        </w:rPr>
        <w:t> </w:t>
      </w:r>
      <w:r>
        <w:rPr/>
        <w:t>бюджетного</w:t>
      </w:r>
      <w:r>
        <w:rPr>
          <w:spacing w:val="2"/>
        </w:rPr>
        <w:t> </w:t>
      </w:r>
      <w:r>
        <w:rPr/>
        <w:t>прогноза)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долгосрочный</w:t>
      </w:r>
      <w:r>
        <w:rPr>
          <w:spacing w:val="5"/>
        </w:rPr>
        <w:t> </w:t>
      </w:r>
      <w:r>
        <w:rPr/>
        <w:t>период;</w:t>
      </w:r>
    </w:p>
    <w:p>
      <w:pPr>
        <w:pStyle w:val="BodyText"/>
        <w:spacing w:before="4"/>
        <w:ind w:right="115" w:firstLine="542"/>
      </w:pPr>
      <w:r>
        <w:rPr/>
        <w:t>государственных (муниципальных) программах (проектах государственных</w:t>
      </w:r>
      <w:r>
        <w:rPr>
          <w:spacing w:val="1"/>
        </w:rPr>
        <w:t> </w:t>
      </w:r>
      <w:r>
        <w:rPr/>
        <w:t>(муниципальных)</w:t>
      </w:r>
      <w:r>
        <w:rPr>
          <w:spacing w:val="-2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проектах</w:t>
      </w:r>
      <w:r>
        <w:rPr>
          <w:spacing w:val="-4"/>
        </w:rPr>
        <w:t> </w:t>
      </w:r>
      <w:r>
        <w:rPr/>
        <w:t>изменений</w:t>
      </w:r>
      <w:r>
        <w:rPr>
          <w:spacing w:val="-1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программ).».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40" w:lineRule="auto" w:before="0" w:after="0"/>
        <w:ind w:left="254" w:right="106" w:firstLine="705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постоянную комиссию Туруханского сельского Совета депутатов по</w:t>
      </w:r>
      <w:r>
        <w:rPr>
          <w:spacing w:val="1"/>
          <w:sz w:val="28"/>
        </w:rPr>
        <w:t> </w:t>
      </w:r>
      <w:r>
        <w:rPr>
          <w:sz w:val="28"/>
        </w:rPr>
        <w:t>бюджету,</w:t>
      </w:r>
      <w:r>
        <w:rPr>
          <w:spacing w:val="1"/>
          <w:sz w:val="28"/>
        </w:rPr>
        <w:t> </w:t>
      </w:r>
      <w:r>
        <w:rPr>
          <w:sz w:val="28"/>
        </w:rPr>
        <w:t>финансовой политики</w:t>
      </w:r>
      <w:r>
        <w:rPr>
          <w:spacing w:val="4"/>
          <w:sz w:val="28"/>
        </w:rPr>
        <w:t> </w:t>
      </w:r>
      <w:r>
        <w:rPr>
          <w:sz w:val="28"/>
        </w:rPr>
        <w:t>и социальным</w:t>
      </w:r>
      <w:r>
        <w:rPr>
          <w:spacing w:val="2"/>
          <w:sz w:val="28"/>
        </w:rPr>
        <w:t> </w:t>
      </w:r>
      <w:r>
        <w:rPr>
          <w:sz w:val="28"/>
        </w:rPr>
        <w:t>вопросам.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240" w:lineRule="auto" w:before="0" w:after="0"/>
        <w:ind w:left="254" w:right="107" w:firstLine="705"/>
        <w:jc w:val="both"/>
        <w:rPr>
          <w:sz w:val="28"/>
        </w:rPr>
      </w:pPr>
      <w:r>
        <w:rPr>
          <w:sz w:val="28"/>
        </w:rPr>
        <w:t>Решение вступает в силу после его 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газете</w:t>
      </w:r>
      <w:r>
        <w:rPr>
          <w:spacing w:val="1"/>
          <w:sz w:val="28"/>
        </w:rPr>
        <w:t> </w:t>
      </w:r>
      <w:r>
        <w:rPr>
          <w:sz w:val="28"/>
        </w:rPr>
        <w:t>«Наш</w:t>
      </w:r>
      <w:r>
        <w:rPr>
          <w:spacing w:val="3"/>
          <w:sz w:val="28"/>
        </w:rPr>
        <w:t> </w:t>
      </w:r>
      <w:r>
        <w:rPr>
          <w:sz w:val="28"/>
        </w:rPr>
        <w:t>Туруханск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Ведомости».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322" w:lineRule="exact"/>
        <w:jc w:val="left"/>
      </w:pPr>
      <w:r>
        <w:rPr/>
        <w:t>Председатель</w:t>
      </w:r>
    </w:p>
    <w:p>
      <w:pPr>
        <w:pStyle w:val="BodyText"/>
        <w:tabs>
          <w:tab w:pos="5679" w:val="left" w:leader="none"/>
          <w:tab w:pos="7915" w:val="left" w:leader="none"/>
        </w:tabs>
        <w:jc w:val="left"/>
      </w:pPr>
      <w:r>
        <w:rPr/>
        <w:t>Туруханского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63"/>
        </w:rPr>
        <w:t> </w:t>
      </w:r>
      <w:r>
        <w:rPr/>
        <w:t>Совета</w:t>
      </w:r>
      <w:r>
        <w:rPr>
          <w:spacing w:val="-3"/>
        </w:rPr>
        <w:t> </w:t>
      </w:r>
      <w:r>
        <w:rPr/>
        <w:t>депутатов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А.Г.Скворцова</w:t>
      </w:r>
    </w:p>
    <w:p>
      <w:pPr>
        <w:pStyle w:val="BodyText"/>
        <w:tabs>
          <w:tab w:pos="887" w:val="left" w:leader="none"/>
          <w:tab w:pos="4388" w:val="left" w:leader="none"/>
        </w:tabs>
        <w:spacing w:line="242" w:lineRule="auto"/>
        <w:ind w:right="4948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spacing w:val="-1"/>
        </w:rPr>
        <w:t>2023 </w:t>
      </w:r>
      <w:r>
        <w:rPr/>
        <w:t>г.</w:t>
      </w:r>
      <w:r>
        <w:rPr>
          <w:spacing w:val="-67"/>
        </w:rPr>
        <w:t> </w:t>
      </w:r>
      <w:r>
        <w:rPr/>
        <w:t>Глава</w:t>
      </w:r>
    </w:p>
    <w:p>
      <w:pPr>
        <w:pStyle w:val="BodyText"/>
        <w:tabs>
          <w:tab w:pos="5651" w:val="left" w:leader="none"/>
          <w:tab w:pos="7603" w:val="left" w:leader="none"/>
        </w:tabs>
        <w:spacing w:line="319" w:lineRule="exact"/>
        <w:jc w:val="left"/>
      </w:pPr>
      <w:r>
        <w:rPr/>
        <w:t>Туруханского</w:t>
      </w:r>
      <w:r>
        <w:rPr>
          <w:spacing w:val="-5"/>
        </w:rPr>
        <w:t> </w:t>
      </w:r>
      <w:r>
        <w:rPr/>
        <w:t>сельсовета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А.А.</w:t>
      </w:r>
      <w:r>
        <w:rPr>
          <w:spacing w:val="-6"/>
        </w:rPr>
        <w:t> </w:t>
      </w:r>
      <w:r>
        <w:rPr/>
        <w:t>Кленавичус</w:t>
      </w:r>
    </w:p>
    <w:p>
      <w:pPr>
        <w:pStyle w:val="BodyText"/>
        <w:tabs>
          <w:tab w:pos="887" w:val="left" w:leader="none"/>
          <w:tab w:pos="4380" w:val="left" w:leader="none"/>
        </w:tabs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2023</w:t>
      </w:r>
      <w:r>
        <w:rPr>
          <w:spacing w:val="-4"/>
        </w:rPr>
        <w:t> </w:t>
      </w:r>
      <w:r>
        <w:rPr/>
        <w:t>г.</w:t>
      </w:r>
    </w:p>
    <w:sectPr>
      <w:pgSz w:w="11910" w:h="16840"/>
      <w:pgMar w:header="0" w:footer="998" w:top="340" w:bottom="11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5pt;margin-top:781.015991pt;width:11.6pt;height:13.05pt;mso-position-horizontal-relative:page;mso-position-vertical-relative:page;z-index:-1576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3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" w:hanging="61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58" w:hanging="6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6" w:hanging="6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54" w:hanging="6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2" w:hanging="6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1" w:hanging="6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9" w:hanging="6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7" w:hanging="6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254" w:hanging="49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8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5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3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8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7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28" w:right="158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4" w:right="110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consultantplus://offline/ref%3D811FDF937CB3C4E031AF1A1B9251DCA3BDCA89F4569A047A7BDF2B160834E8D4E336D3F9B725D439iBo9I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dcterms:created xsi:type="dcterms:W3CDTF">2024-05-06T09:06:42Z</dcterms:created>
  <dcterms:modified xsi:type="dcterms:W3CDTF">2024-05-06T09:06:42Z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